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68" w:rsidRPr="00CD5B68" w:rsidRDefault="00CD5B68" w:rsidP="00CD5B68">
      <w:pPr>
        <w:pStyle w:val="a4"/>
        <w:shd w:val="clear" w:color="auto" w:fill="FFFFFF"/>
        <w:spacing w:before="0" w:beforeAutospacing="0" w:after="0" w:afterAutospacing="0"/>
        <w:jc w:val="right"/>
        <w:rPr>
          <w:rStyle w:val="a7"/>
          <w:b w:val="0"/>
          <w:color w:val="262626"/>
        </w:rPr>
      </w:pPr>
      <w:r w:rsidRPr="00CD5B68">
        <w:rPr>
          <w:rStyle w:val="a7"/>
          <w:b w:val="0"/>
          <w:color w:val="262626"/>
        </w:rPr>
        <w:t>Утвержден</w:t>
      </w:r>
    </w:p>
    <w:p w:rsidR="00CD5B68" w:rsidRPr="00CD5B68" w:rsidRDefault="00CD5B68" w:rsidP="00CD5B68">
      <w:pPr>
        <w:pStyle w:val="a4"/>
        <w:shd w:val="clear" w:color="auto" w:fill="FFFFFF"/>
        <w:spacing w:before="0" w:beforeAutospacing="0" w:after="0" w:afterAutospacing="0"/>
        <w:jc w:val="right"/>
        <w:rPr>
          <w:rStyle w:val="a7"/>
          <w:b w:val="0"/>
          <w:color w:val="262626"/>
        </w:rPr>
      </w:pPr>
      <w:r w:rsidRPr="00CD5B68">
        <w:rPr>
          <w:rStyle w:val="a7"/>
          <w:b w:val="0"/>
          <w:color w:val="262626"/>
        </w:rPr>
        <w:t>Глава Б</w:t>
      </w:r>
      <w:r w:rsidR="00B26E5F">
        <w:rPr>
          <w:rStyle w:val="a7"/>
          <w:b w:val="0"/>
          <w:color w:val="262626"/>
        </w:rPr>
        <w:t>атуринского</w:t>
      </w:r>
    </w:p>
    <w:p w:rsidR="00CD5B68" w:rsidRPr="00CD5B68" w:rsidRDefault="00CD5B68" w:rsidP="00CD5B68">
      <w:pPr>
        <w:pStyle w:val="a4"/>
        <w:shd w:val="clear" w:color="auto" w:fill="FFFFFF"/>
        <w:spacing w:before="0" w:beforeAutospacing="0" w:after="0" w:afterAutospacing="0"/>
        <w:jc w:val="right"/>
        <w:rPr>
          <w:rStyle w:val="a7"/>
          <w:b w:val="0"/>
          <w:color w:val="262626"/>
        </w:rPr>
      </w:pPr>
      <w:r w:rsidRPr="00CD5B68">
        <w:rPr>
          <w:rStyle w:val="a7"/>
          <w:b w:val="0"/>
          <w:color w:val="262626"/>
        </w:rPr>
        <w:t>сельского поселения</w:t>
      </w:r>
    </w:p>
    <w:p w:rsidR="00CD5B68" w:rsidRPr="00CD5B68" w:rsidRDefault="00B26E5F" w:rsidP="00CD5B68">
      <w:pPr>
        <w:pStyle w:val="a4"/>
        <w:shd w:val="clear" w:color="auto" w:fill="FFFFFF"/>
        <w:spacing w:before="0" w:beforeAutospacing="0" w:after="0" w:afterAutospacing="0"/>
        <w:jc w:val="right"/>
        <w:rPr>
          <w:rStyle w:val="a7"/>
          <w:b w:val="0"/>
          <w:color w:val="262626"/>
        </w:rPr>
      </w:pPr>
      <w:r>
        <w:rPr>
          <w:rStyle w:val="a7"/>
          <w:b w:val="0"/>
          <w:color w:val="262626"/>
        </w:rPr>
        <w:t xml:space="preserve">С.В. </w:t>
      </w:r>
      <w:proofErr w:type="spellStart"/>
      <w:r>
        <w:rPr>
          <w:rStyle w:val="a7"/>
          <w:b w:val="0"/>
          <w:color w:val="262626"/>
        </w:rPr>
        <w:t>Вакулич</w:t>
      </w:r>
      <w:proofErr w:type="spellEnd"/>
      <w:r w:rsidR="00CD5B68" w:rsidRPr="00CD5B68">
        <w:rPr>
          <w:rStyle w:val="a7"/>
          <w:b w:val="0"/>
          <w:color w:val="262626"/>
        </w:rPr>
        <w:t>____________________</w:t>
      </w:r>
    </w:p>
    <w:p w:rsidR="00CD5B68" w:rsidRPr="00CD5B68" w:rsidRDefault="00CD5B68" w:rsidP="00CD5B68">
      <w:pPr>
        <w:pStyle w:val="a4"/>
        <w:shd w:val="clear" w:color="auto" w:fill="FFFFFF"/>
        <w:spacing w:before="0" w:beforeAutospacing="0" w:after="0" w:afterAutospacing="0"/>
        <w:jc w:val="right"/>
        <w:rPr>
          <w:rStyle w:val="a7"/>
          <w:b w:val="0"/>
          <w:color w:val="262626"/>
        </w:rPr>
      </w:pPr>
      <w:r w:rsidRPr="00CD5B68">
        <w:rPr>
          <w:rStyle w:val="a7"/>
          <w:b w:val="0"/>
          <w:color w:val="262626"/>
        </w:rPr>
        <w:t>«____» ________________2025 г.</w:t>
      </w:r>
    </w:p>
    <w:p w:rsidR="00CD5B68" w:rsidRDefault="00CD5B68" w:rsidP="00AE474F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color w:val="262626"/>
        </w:rPr>
      </w:pPr>
    </w:p>
    <w:p w:rsidR="00AE474F" w:rsidRDefault="00AE474F" w:rsidP="00AE474F">
      <w:pPr>
        <w:pStyle w:val="a4"/>
        <w:shd w:val="clear" w:color="auto" w:fill="FFFFFF"/>
        <w:spacing w:before="0" w:beforeAutospacing="0" w:after="0" w:afterAutospacing="0"/>
        <w:jc w:val="center"/>
        <w:rPr>
          <w:color w:val="262626"/>
        </w:rPr>
      </w:pPr>
      <w:r>
        <w:rPr>
          <w:rStyle w:val="a7"/>
          <w:color w:val="262626"/>
        </w:rPr>
        <w:t>Доклад</w:t>
      </w:r>
    </w:p>
    <w:p w:rsidR="00995FF7" w:rsidRDefault="00AE474F" w:rsidP="00995FF7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7"/>
          <w:color w:val="262626"/>
        </w:rPr>
      </w:pPr>
      <w:r>
        <w:rPr>
          <w:rStyle w:val="a7"/>
          <w:color w:val="262626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</w:t>
      </w:r>
      <w:proofErr w:type="gramStart"/>
      <w:r>
        <w:rPr>
          <w:rStyle w:val="a7"/>
          <w:color w:val="262626"/>
        </w:rPr>
        <w:t>в</w:t>
      </w:r>
      <w:proofErr w:type="gramEnd"/>
      <w:r>
        <w:rPr>
          <w:rStyle w:val="a7"/>
          <w:color w:val="262626"/>
        </w:rPr>
        <w:t xml:space="preserve"> </w:t>
      </w:r>
    </w:p>
    <w:p w:rsidR="00AE474F" w:rsidRDefault="00B26E5F" w:rsidP="00995FF7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262626"/>
        </w:rPr>
      </w:pPr>
      <w:r>
        <w:rPr>
          <w:rStyle w:val="a7"/>
          <w:color w:val="262626"/>
        </w:rPr>
        <w:t xml:space="preserve">муниципальном </w:t>
      </w:r>
      <w:proofErr w:type="gramStart"/>
      <w:r>
        <w:rPr>
          <w:rStyle w:val="a7"/>
          <w:color w:val="262626"/>
        </w:rPr>
        <w:t>образовании</w:t>
      </w:r>
      <w:proofErr w:type="gramEnd"/>
      <w:r>
        <w:rPr>
          <w:rStyle w:val="a7"/>
          <w:color w:val="262626"/>
        </w:rPr>
        <w:t xml:space="preserve"> </w:t>
      </w:r>
      <w:r w:rsidR="008D62CE">
        <w:rPr>
          <w:b/>
        </w:rPr>
        <w:t>Б</w:t>
      </w:r>
      <w:r>
        <w:rPr>
          <w:b/>
        </w:rPr>
        <w:t>атуринс</w:t>
      </w:r>
      <w:r w:rsidR="008D62CE">
        <w:rPr>
          <w:b/>
        </w:rPr>
        <w:t xml:space="preserve">кое </w:t>
      </w:r>
      <w:r w:rsidR="00AE474F">
        <w:rPr>
          <w:b/>
        </w:rPr>
        <w:t>сельско</w:t>
      </w:r>
      <w:r w:rsidR="00995FF7">
        <w:rPr>
          <w:b/>
        </w:rPr>
        <w:t>е</w:t>
      </w:r>
      <w:r w:rsidR="00AE474F">
        <w:rPr>
          <w:b/>
        </w:rPr>
        <w:t xml:space="preserve"> поселени</w:t>
      </w:r>
      <w:r w:rsidR="00995FF7">
        <w:rPr>
          <w:b/>
        </w:rPr>
        <w:t>е</w:t>
      </w:r>
      <w:r w:rsidR="00024290">
        <w:rPr>
          <w:b/>
        </w:rPr>
        <w:t xml:space="preserve"> Асиновского муниципального района Томской области</w:t>
      </w:r>
      <w:r>
        <w:rPr>
          <w:b/>
        </w:rPr>
        <w:t xml:space="preserve"> </w:t>
      </w:r>
      <w:r w:rsidR="00AE474F">
        <w:rPr>
          <w:rStyle w:val="a7"/>
          <w:color w:val="262626"/>
        </w:rPr>
        <w:t>за 202</w:t>
      </w:r>
      <w:r w:rsidR="00024290">
        <w:rPr>
          <w:rStyle w:val="a7"/>
          <w:color w:val="262626"/>
        </w:rPr>
        <w:t>4</w:t>
      </w:r>
      <w:r w:rsidR="00AE474F">
        <w:rPr>
          <w:rStyle w:val="a7"/>
          <w:color w:val="262626"/>
        </w:rPr>
        <w:t xml:space="preserve"> год</w:t>
      </w:r>
    </w:p>
    <w:p w:rsidR="00AE474F" w:rsidRDefault="00AE474F" w:rsidP="00AE474F">
      <w:pPr>
        <w:shd w:val="clear" w:color="auto" w:fill="FFFFFF"/>
        <w:spacing w:before="135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положения:</w:t>
      </w:r>
    </w:p>
    <w:p w:rsidR="00AE474F" w:rsidRDefault="00AE474F" w:rsidP="00AE474F">
      <w:pPr>
        <w:pStyle w:val="40"/>
        <w:shd w:val="clear" w:color="auto" w:fill="auto"/>
        <w:tabs>
          <w:tab w:val="left" w:pos="2410"/>
          <w:tab w:val="left" w:pos="4906"/>
          <w:tab w:val="left" w:pos="7383"/>
        </w:tabs>
        <w:spacing w:before="0" w:after="0" w:line="276" w:lineRule="auto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8D62CE">
        <w:rPr>
          <w:sz w:val="24"/>
          <w:szCs w:val="24"/>
        </w:rPr>
        <w:t>Б</w:t>
      </w:r>
      <w:r w:rsidR="00B26E5F">
        <w:rPr>
          <w:sz w:val="24"/>
          <w:szCs w:val="24"/>
        </w:rPr>
        <w:t>атуринс</w:t>
      </w:r>
      <w:r w:rsidR="008D62CE">
        <w:rPr>
          <w:sz w:val="24"/>
          <w:szCs w:val="24"/>
        </w:rPr>
        <w:t>кого</w:t>
      </w:r>
      <w:r>
        <w:rPr>
          <w:sz w:val="24"/>
          <w:szCs w:val="24"/>
        </w:rPr>
        <w:t xml:space="preserve"> сельского поселения (далее Администрация)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 деятельность по организации </w:t>
      </w:r>
      <w:r w:rsidR="00174029">
        <w:rPr>
          <w:sz w:val="24"/>
          <w:szCs w:val="24"/>
        </w:rPr>
        <w:t xml:space="preserve">системы внутреннего обеспечения соответствия требованиям </w:t>
      </w:r>
      <w:r>
        <w:rPr>
          <w:sz w:val="24"/>
          <w:szCs w:val="24"/>
        </w:rPr>
        <w:t>антимонопольного законодательства, на основании следующих нормативных правовых актов:</w:t>
      </w:r>
    </w:p>
    <w:p w:rsidR="00AE474F" w:rsidRDefault="00AE474F" w:rsidP="00AE474F">
      <w:pPr>
        <w:pStyle w:val="40"/>
        <w:numPr>
          <w:ilvl w:val="0"/>
          <w:numId w:val="1"/>
        </w:numPr>
        <w:shd w:val="clear" w:color="auto" w:fill="auto"/>
        <w:tabs>
          <w:tab w:val="left" w:pos="1134"/>
          <w:tab w:val="left" w:pos="2410"/>
          <w:tab w:val="left" w:pos="4906"/>
          <w:tab w:val="left" w:pos="7383"/>
        </w:tabs>
        <w:spacing w:before="0" w:after="0"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 Президента Российской Федерации от 21.12.2017 № 618 «Об основных направлениях государственной политики по развитию конкуренции»</w:t>
      </w:r>
      <w:r w:rsidR="00024290">
        <w:rPr>
          <w:sz w:val="24"/>
          <w:szCs w:val="24"/>
        </w:rPr>
        <w:t>;</w:t>
      </w:r>
    </w:p>
    <w:p w:rsidR="00AE474F" w:rsidRDefault="00AE474F" w:rsidP="00AE474F">
      <w:pPr>
        <w:pStyle w:val="4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76" w:lineRule="auto"/>
        <w:ind w:left="0" w:right="20" w:firstLine="709"/>
        <w:rPr>
          <w:sz w:val="24"/>
          <w:szCs w:val="24"/>
        </w:rPr>
      </w:pPr>
      <w:r>
        <w:rPr>
          <w:sz w:val="24"/>
          <w:szCs w:val="24"/>
        </w:rPr>
        <w:t>распоряжение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 (далее - распоряжение Губернатора Томской области № 44-р);</w:t>
      </w:r>
    </w:p>
    <w:p w:rsidR="00AE474F" w:rsidRDefault="00AE474F" w:rsidP="00B26E5F">
      <w:pPr>
        <w:pStyle w:val="a5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Постановление №</w:t>
      </w:r>
      <w:r w:rsidR="00906970">
        <w:rPr>
          <w:rFonts w:ascii="Times New Roman" w:hAnsi="Times New Roman" w:cs="Times New Roman"/>
          <w:sz w:val="24"/>
          <w:szCs w:val="24"/>
        </w:rPr>
        <w:t> </w:t>
      </w:r>
      <w:r w:rsidR="00B26E5F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B26E5F">
        <w:rPr>
          <w:rFonts w:ascii="Times New Roman" w:hAnsi="Times New Roman" w:cs="Times New Roman"/>
          <w:sz w:val="24"/>
          <w:szCs w:val="24"/>
        </w:rPr>
        <w:t>09</w:t>
      </w:r>
      <w:r w:rsidR="008D62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12.2022 «</w:t>
      </w:r>
      <w:r w:rsidR="00B26E5F" w:rsidRPr="00B26E5F">
        <w:rPr>
          <w:rFonts w:ascii="Times New Roman" w:hAnsi="Times New Roman" w:cs="Times New Roman"/>
          <w:sz w:val="24"/>
          <w:szCs w:val="24"/>
        </w:rPr>
        <w:t>Об организации в Администрации Батуринского сельского поселения</w:t>
      </w:r>
      <w:r w:rsidR="00B26E5F">
        <w:rPr>
          <w:rFonts w:ascii="Times New Roman" w:hAnsi="Times New Roman" w:cs="Times New Roman"/>
          <w:sz w:val="24"/>
          <w:szCs w:val="24"/>
        </w:rPr>
        <w:t xml:space="preserve"> </w:t>
      </w:r>
      <w:r w:rsidR="00B26E5F" w:rsidRPr="00B26E5F">
        <w:rPr>
          <w:rFonts w:ascii="Times New Roman" w:hAnsi="Times New Roman" w:cs="Times New Roman"/>
          <w:sz w:val="24"/>
          <w:szCs w:val="24"/>
        </w:rPr>
        <w:t>системы внутреннего обеспечения соответствия требованиям</w:t>
      </w:r>
      <w:r w:rsidR="00B26E5F">
        <w:rPr>
          <w:rFonts w:ascii="Times New Roman" w:hAnsi="Times New Roman" w:cs="Times New Roman"/>
          <w:sz w:val="24"/>
          <w:szCs w:val="24"/>
        </w:rPr>
        <w:t xml:space="preserve"> </w:t>
      </w:r>
      <w:r w:rsidR="00B26E5F" w:rsidRPr="00B26E5F">
        <w:rPr>
          <w:rFonts w:ascii="Times New Roman" w:hAnsi="Times New Roman" w:cs="Times New Roman"/>
          <w:sz w:val="24"/>
          <w:szCs w:val="24"/>
        </w:rPr>
        <w:t>антимонопольного законодательства</w:t>
      </w:r>
      <w:r w:rsidR="00174029">
        <w:rPr>
          <w:rFonts w:ascii="Times New Roman" w:hAnsi="Times New Roman" w:cs="Times New Roman"/>
          <w:sz w:val="24"/>
          <w:szCs w:val="24"/>
        </w:rPr>
        <w:t>»</w:t>
      </w:r>
      <w:r w:rsidR="00D469F8">
        <w:rPr>
          <w:rFonts w:ascii="Times New Roman" w:hAnsi="Times New Roman" w:cs="Times New Roman"/>
          <w:sz w:val="24"/>
          <w:szCs w:val="24"/>
        </w:rPr>
        <w:t>.</w:t>
      </w:r>
      <w:r w:rsidR="00174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029" w:rsidRDefault="00174029" w:rsidP="00174029">
      <w:pPr>
        <w:pStyle w:val="40"/>
        <w:shd w:val="clear" w:color="auto" w:fill="auto"/>
        <w:spacing w:before="0" w:after="0" w:line="276" w:lineRule="auto"/>
        <w:ind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В рамках организации системы внутреннего обеспечения соответствия требованиям антимонопольного законодательства (антимонопольный комплаенс) Администрации </w:t>
      </w:r>
      <w:r>
        <w:rPr>
          <w:b/>
          <w:sz w:val="24"/>
          <w:szCs w:val="24"/>
        </w:rPr>
        <w:t>реализованы следующие мероприятия</w:t>
      </w:r>
      <w:r>
        <w:rPr>
          <w:sz w:val="24"/>
          <w:szCs w:val="24"/>
        </w:rPr>
        <w:t>:</w:t>
      </w:r>
    </w:p>
    <w:p w:rsidR="00174029" w:rsidRDefault="00174029" w:rsidP="00174029">
      <w:pPr>
        <w:pStyle w:val="41"/>
        <w:shd w:val="clear" w:color="auto" w:fill="auto"/>
        <w:spacing w:before="0" w:after="0" w:line="276" w:lineRule="auto"/>
        <w:ind w:right="20" w:firstLine="689"/>
        <w:rPr>
          <w:sz w:val="24"/>
          <w:szCs w:val="24"/>
        </w:rPr>
      </w:pPr>
      <w:r>
        <w:rPr>
          <w:sz w:val="24"/>
          <w:szCs w:val="24"/>
        </w:rPr>
        <w:t xml:space="preserve"> 2.1. Проведен анализ сведений о наличии/отсутствии нарушений в Администрации антимонопольного законодательства (наличие предостережений, предупреждений, штрафов, жалоб, возбужденных дел) за 202</w:t>
      </w:r>
      <w:r w:rsidR="00024290">
        <w:rPr>
          <w:sz w:val="24"/>
          <w:szCs w:val="24"/>
        </w:rPr>
        <w:t>4</w:t>
      </w:r>
      <w:r>
        <w:rPr>
          <w:sz w:val="24"/>
          <w:szCs w:val="24"/>
        </w:rPr>
        <w:t xml:space="preserve"> год.</w:t>
      </w:r>
    </w:p>
    <w:p w:rsidR="00174029" w:rsidRDefault="00174029" w:rsidP="00174029">
      <w:pPr>
        <w:pStyle w:val="41"/>
        <w:shd w:val="clear" w:color="auto" w:fill="auto"/>
        <w:spacing w:before="0" w:after="0" w:line="276" w:lineRule="auto"/>
        <w:ind w:right="20" w:firstLine="692"/>
        <w:contextualSpacing/>
        <w:rPr>
          <w:sz w:val="24"/>
          <w:szCs w:val="24"/>
        </w:rPr>
      </w:pPr>
      <w:r>
        <w:rPr>
          <w:sz w:val="24"/>
          <w:szCs w:val="24"/>
        </w:rPr>
        <w:t>За 202</w:t>
      </w:r>
      <w:r w:rsidR="00024290">
        <w:rPr>
          <w:sz w:val="24"/>
          <w:szCs w:val="24"/>
        </w:rPr>
        <w:t>4 году</w:t>
      </w:r>
      <w:r>
        <w:rPr>
          <w:sz w:val="24"/>
          <w:szCs w:val="24"/>
        </w:rPr>
        <w:t xml:space="preserve"> в деятельности Администрации нарушений антимонопольного законодательства не уставлено.</w:t>
      </w:r>
    </w:p>
    <w:p w:rsidR="00174029" w:rsidRDefault="00174029" w:rsidP="00024290">
      <w:pPr>
        <w:pStyle w:val="a5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995FF7" w:rsidRPr="00995F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5FF7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Разработаны нормативные правовые акты администрации </w:t>
      </w:r>
      <w:r w:rsidR="008D62CE">
        <w:rPr>
          <w:rFonts w:ascii="Times New Roman" w:hAnsi="Times New Roman" w:cs="Times New Roman"/>
          <w:sz w:val="24"/>
          <w:szCs w:val="24"/>
        </w:rPr>
        <w:t>Б</w:t>
      </w:r>
      <w:r w:rsidR="00B26E5F">
        <w:rPr>
          <w:rFonts w:ascii="Times New Roman" w:hAnsi="Times New Roman" w:cs="Times New Roman"/>
          <w:sz w:val="24"/>
          <w:szCs w:val="24"/>
        </w:rPr>
        <w:t>атурин</w:t>
      </w:r>
      <w:r w:rsidR="008D62CE">
        <w:rPr>
          <w:rFonts w:ascii="Times New Roman" w:hAnsi="Times New Roman" w:cs="Times New Roman"/>
          <w:sz w:val="24"/>
          <w:szCs w:val="24"/>
        </w:rPr>
        <w:t>ского</w:t>
      </w:r>
      <w:r w:rsidR="00995FF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95FF7">
        <w:rPr>
          <w:rFonts w:ascii="Times New Roman" w:hAnsi="Times New Roman" w:cs="Times New Roman"/>
          <w:sz w:val="24"/>
          <w:szCs w:val="24"/>
          <w:lang w:eastAsia="ru-RU"/>
        </w:rPr>
        <w:t xml:space="preserve">в сфере антимонопольного комплаенса, создан раздел «Антимонопольный комплаенс» на официальном сайте администрации </w:t>
      </w:r>
      <w:r w:rsidR="008D62CE">
        <w:rPr>
          <w:rFonts w:ascii="Times New Roman" w:hAnsi="Times New Roman" w:cs="Times New Roman"/>
          <w:sz w:val="24"/>
          <w:szCs w:val="24"/>
        </w:rPr>
        <w:t>Б</w:t>
      </w:r>
      <w:r w:rsidR="00B26E5F">
        <w:rPr>
          <w:rFonts w:ascii="Times New Roman" w:hAnsi="Times New Roman" w:cs="Times New Roman"/>
          <w:sz w:val="24"/>
          <w:szCs w:val="24"/>
        </w:rPr>
        <w:t>атурин</w:t>
      </w:r>
      <w:r w:rsidR="008D62CE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995FF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95FF7">
        <w:rPr>
          <w:rFonts w:ascii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6E5F" w:rsidRDefault="008D62CE" w:rsidP="00B26E5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№ </w:t>
      </w:r>
      <w:r w:rsidR="00B26E5F">
        <w:rPr>
          <w:rFonts w:ascii="Times New Roman" w:hAnsi="Times New Roman" w:cs="Times New Roman"/>
          <w:sz w:val="24"/>
          <w:szCs w:val="24"/>
        </w:rPr>
        <w:t>78</w:t>
      </w:r>
      <w:r w:rsidR="00174029">
        <w:rPr>
          <w:rFonts w:ascii="Times New Roman" w:hAnsi="Times New Roman" w:cs="Times New Roman"/>
          <w:sz w:val="24"/>
          <w:szCs w:val="24"/>
        </w:rPr>
        <w:t xml:space="preserve"> от </w:t>
      </w:r>
      <w:r w:rsidR="00B26E5F">
        <w:rPr>
          <w:rFonts w:ascii="Times New Roman" w:hAnsi="Times New Roman" w:cs="Times New Roman"/>
          <w:sz w:val="24"/>
          <w:szCs w:val="24"/>
        </w:rPr>
        <w:t>09</w:t>
      </w:r>
      <w:r w:rsidR="00174029">
        <w:rPr>
          <w:rFonts w:ascii="Times New Roman" w:hAnsi="Times New Roman" w:cs="Times New Roman"/>
          <w:sz w:val="24"/>
          <w:szCs w:val="24"/>
        </w:rPr>
        <w:t>.12.2022 «</w:t>
      </w:r>
      <w:r w:rsidR="00B26E5F" w:rsidRPr="00B26E5F">
        <w:rPr>
          <w:rFonts w:ascii="Times New Roman" w:hAnsi="Times New Roman" w:cs="Times New Roman"/>
          <w:sz w:val="24"/>
          <w:szCs w:val="24"/>
        </w:rPr>
        <w:t>Об организации в Администрации Батуринского сельского поселения</w:t>
      </w:r>
      <w:r w:rsidR="00B26E5F">
        <w:rPr>
          <w:rFonts w:ascii="Times New Roman" w:hAnsi="Times New Roman" w:cs="Times New Roman"/>
          <w:sz w:val="24"/>
          <w:szCs w:val="24"/>
        </w:rPr>
        <w:t xml:space="preserve"> </w:t>
      </w:r>
      <w:r w:rsidR="00B26E5F" w:rsidRPr="00B26E5F">
        <w:rPr>
          <w:rFonts w:ascii="Times New Roman" w:hAnsi="Times New Roman" w:cs="Times New Roman"/>
          <w:sz w:val="24"/>
          <w:szCs w:val="24"/>
        </w:rPr>
        <w:t>системы внутреннего обеспечения соответствия требованиям</w:t>
      </w:r>
      <w:r w:rsidR="00B26E5F">
        <w:rPr>
          <w:rFonts w:ascii="Times New Roman" w:hAnsi="Times New Roman" w:cs="Times New Roman"/>
          <w:sz w:val="24"/>
          <w:szCs w:val="24"/>
        </w:rPr>
        <w:t xml:space="preserve"> </w:t>
      </w:r>
      <w:r w:rsidR="00B26E5F" w:rsidRPr="00B26E5F">
        <w:rPr>
          <w:rFonts w:ascii="Times New Roman" w:hAnsi="Times New Roman" w:cs="Times New Roman"/>
          <w:sz w:val="24"/>
          <w:szCs w:val="24"/>
        </w:rPr>
        <w:t>антимонопольного законодательства</w:t>
      </w:r>
      <w:r w:rsidR="00174029">
        <w:rPr>
          <w:rFonts w:ascii="Times New Roman" w:hAnsi="Times New Roman" w:cs="Times New Roman"/>
          <w:sz w:val="24"/>
          <w:szCs w:val="24"/>
        </w:rPr>
        <w:t>»</w:t>
      </w:r>
      <w:r w:rsidR="00024290">
        <w:rPr>
          <w:rFonts w:ascii="Times New Roman" w:hAnsi="Times New Roman" w:cs="Times New Roman"/>
          <w:sz w:val="24"/>
          <w:szCs w:val="24"/>
        </w:rPr>
        <w:t>.</w:t>
      </w:r>
    </w:p>
    <w:p w:rsidR="00174029" w:rsidRDefault="00174029" w:rsidP="0002429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Ссылка:</w:t>
      </w:r>
      <w:r w:rsidR="00B26E5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B26E5F" w:rsidRPr="00FD0AE4">
          <w:rPr>
            <w:rStyle w:val="a3"/>
            <w:rFonts w:ascii="Times New Roman" w:hAnsi="Times New Roman" w:cs="Times New Roman"/>
            <w:sz w:val="24"/>
            <w:szCs w:val="24"/>
          </w:rPr>
          <w:t>https://bselpasino.ru/content/antimonopolnyj_komplaens</w:t>
        </w:r>
      </w:hyperlink>
      <w:r w:rsidR="00B26E5F">
        <w:rPr>
          <w:rFonts w:ascii="Times New Roman" w:hAnsi="Times New Roman" w:cs="Times New Roman"/>
          <w:sz w:val="24"/>
          <w:szCs w:val="24"/>
        </w:rPr>
        <w:t xml:space="preserve"> </w:t>
      </w:r>
      <w:r w:rsidR="00024290">
        <w:rPr>
          <w:rFonts w:ascii="Times New Roman" w:hAnsi="Times New Roman" w:cs="Times New Roman"/>
          <w:sz w:val="24"/>
          <w:szCs w:val="24"/>
        </w:rPr>
        <w:t>.</w:t>
      </w:r>
      <w:r w:rsidR="00A87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86E" w:rsidRDefault="00174029" w:rsidP="0017402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CD5B68">
        <w:rPr>
          <w:rFonts w:ascii="Times New Roman" w:hAnsi="Times New Roman" w:cs="Times New Roman"/>
          <w:sz w:val="24"/>
          <w:szCs w:val="24"/>
        </w:rPr>
        <w:t xml:space="preserve">- Постановление № </w:t>
      </w:r>
      <w:r w:rsidR="00906970">
        <w:rPr>
          <w:rFonts w:ascii="Times New Roman" w:hAnsi="Times New Roman" w:cs="Times New Roman"/>
          <w:sz w:val="24"/>
          <w:szCs w:val="24"/>
        </w:rPr>
        <w:t xml:space="preserve">6 </w:t>
      </w:r>
      <w:r w:rsidRPr="00CD5B68">
        <w:rPr>
          <w:rFonts w:ascii="Times New Roman" w:hAnsi="Times New Roman" w:cs="Times New Roman"/>
          <w:sz w:val="24"/>
          <w:szCs w:val="24"/>
        </w:rPr>
        <w:t xml:space="preserve"> от </w:t>
      </w:r>
      <w:r w:rsidR="00906970">
        <w:rPr>
          <w:rFonts w:ascii="Times New Roman" w:hAnsi="Times New Roman" w:cs="Times New Roman"/>
          <w:sz w:val="24"/>
          <w:szCs w:val="24"/>
        </w:rPr>
        <w:t>12.01</w:t>
      </w:r>
      <w:bookmarkStart w:id="0" w:name="_GoBack"/>
      <w:bookmarkEnd w:id="0"/>
      <w:r w:rsidR="00CD5B68">
        <w:rPr>
          <w:rFonts w:ascii="Times New Roman" w:hAnsi="Times New Roman" w:cs="Times New Roman"/>
          <w:sz w:val="24"/>
          <w:szCs w:val="24"/>
        </w:rPr>
        <w:t>.202</w:t>
      </w:r>
      <w:r w:rsidR="00906970">
        <w:rPr>
          <w:rFonts w:ascii="Times New Roman" w:hAnsi="Times New Roman" w:cs="Times New Roman"/>
          <w:sz w:val="24"/>
          <w:szCs w:val="24"/>
        </w:rPr>
        <w:t>4</w:t>
      </w:r>
      <w:r w:rsidRPr="00CD5B68">
        <w:rPr>
          <w:rFonts w:ascii="Times New Roman" w:hAnsi="Times New Roman" w:cs="Times New Roman"/>
          <w:sz w:val="24"/>
          <w:szCs w:val="24"/>
        </w:rPr>
        <w:t xml:space="preserve"> «Об утверждении дорожной карты по снижению</w:t>
      </w:r>
      <w:r w:rsidR="00A87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86E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A878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786E">
        <w:rPr>
          <w:rFonts w:ascii="Times New Roman" w:hAnsi="Times New Roman" w:cs="Times New Roman"/>
          <w:sz w:val="24"/>
          <w:szCs w:val="24"/>
        </w:rPr>
        <w:t>-</w:t>
      </w:r>
      <w:r w:rsidR="008D62CE" w:rsidRPr="00CD5B6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D62CE" w:rsidRPr="00CD5B68">
        <w:rPr>
          <w:rFonts w:ascii="Times New Roman" w:hAnsi="Times New Roman" w:cs="Times New Roman"/>
          <w:sz w:val="24"/>
          <w:szCs w:val="24"/>
        </w:rPr>
        <w:t>исков Администрации Б</w:t>
      </w:r>
      <w:r w:rsidR="00A8786E">
        <w:rPr>
          <w:rFonts w:ascii="Times New Roman" w:hAnsi="Times New Roman" w:cs="Times New Roman"/>
          <w:sz w:val="24"/>
          <w:szCs w:val="24"/>
        </w:rPr>
        <w:t>атурин</w:t>
      </w:r>
      <w:r w:rsidR="008D62CE" w:rsidRPr="00CD5B68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CD5B6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D5B68">
        <w:rPr>
          <w:rFonts w:ascii="Times New Roman" w:hAnsi="Times New Roman" w:cs="Times New Roman"/>
          <w:sz w:val="24"/>
          <w:szCs w:val="24"/>
        </w:rPr>
        <w:t xml:space="preserve"> на 2024 год».</w:t>
      </w:r>
      <w:r w:rsidRPr="00CD5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029" w:rsidRDefault="00174029" w:rsidP="0017402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CD5B68">
        <w:rPr>
          <w:rFonts w:ascii="Times New Roman" w:hAnsi="Times New Roman" w:cs="Times New Roman"/>
          <w:sz w:val="24"/>
          <w:szCs w:val="24"/>
        </w:rPr>
        <w:t>Ссылка</w:t>
      </w:r>
      <w:r w:rsidR="00A8786E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A8786E" w:rsidRPr="00FD0AE4">
          <w:rPr>
            <w:rStyle w:val="a3"/>
            <w:rFonts w:ascii="Times New Roman" w:hAnsi="Times New Roman" w:cs="Times New Roman"/>
            <w:sz w:val="24"/>
            <w:szCs w:val="24"/>
          </w:rPr>
          <w:t>https://bselpasino.ru/content/antimonopolnyj_komplaens</w:t>
        </w:r>
      </w:hyperlink>
      <w:r w:rsidR="00A8786E">
        <w:rPr>
          <w:rFonts w:ascii="Times New Roman" w:hAnsi="Times New Roman" w:cs="Times New Roman"/>
          <w:sz w:val="24"/>
          <w:szCs w:val="24"/>
        </w:rPr>
        <w:t xml:space="preserve"> </w:t>
      </w:r>
      <w:r w:rsidR="00CD5B68">
        <w:rPr>
          <w:rFonts w:ascii="Times New Roman" w:hAnsi="Times New Roman" w:cs="Times New Roman"/>
          <w:sz w:val="24"/>
          <w:szCs w:val="24"/>
        </w:rPr>
        <w:t>.</w:t>
      </w:r>
    </w:p>
    <w:p w:rsidR="00174029" w:rsidRPr="0024626E" w:rsidRDefault="00174029" w:rsidP="00CD5B68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24626E">
        <w:rPr>
          <w:sz w:val="24"/>
          <w:szCs w:val="24"/>
        </w:rPr>
        <w:t>2.3. Проведено ознакомление  муниципальных служащих с документами, регламентирующими организацию и функционирование  антимонопольного комплаенса в администрации сельского поселения.</w:t>
      </w:r>
    </w:p>
    <w:p w:rsidR="008B44AA" w:rsidRDefault="008B44AA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7110" w:rsidRDefault="00AB7110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110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Оценка эффективности функционирования в ОМСУ антимонопольн</w:t>
      </w:r>
      <w:r w:rsidR="0024626E"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proofErr w:type="spellStart"/>
      <w:r w:rsidR="0024626E">
        <w:rPr>
          <w:rFonts w:ascii="Times New Roman" w:hAnsi="Times New Roman" w:cs="Times New Roman"/>
          <w:b/>
          <w:bCs/>
          <w:sz w:val="24"/>
          <w:szCs w:val="24"/>
        </w:rPr>
        <w:t>комплаенса</w:t>
      </w:r>
      <w:proofErr w:type="spellEnd"/>
      <w:r w:rsidR="0024626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B71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0"/>
        <w:gridCol w:w="5752"/>
        <w:gridCol w:w="2018"/>
        <w:gridCol w:w="1241"/>
      </w:tblGrid>
      <w:tr w:rsidR="0024626E" w:rsidTr="0024626E">
        <w:tc>
          <w:tcPr>
            <w:tcW w:w="560" w:type="dxa"/>
            <w:vAlign w:val="center"/>
          </w:tcPr>
          <w:p w:rsidR="0024626E" w:rsidRPr="0024626E" w:rsidRDefault="0024626E" w:rsidP="0088063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462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4626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52" w:type="dxa"/>
            <w:vAlign w:val="center"/>
          </w:tcPr>
          <w:p w:rsidR="0024626E" w:rsidRPr="0024626E" w:rsidRDefault="0024626E" w:rsidP="00880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26E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показатели эффективности</w:t>
            </w:r>
          </w:p>
        </w:tc>
        <w:tc>
          <w:tcPr>
            <w:tcW w:w="2018" w:type="dxa"/>
            <w:vAlign w:val="center"/>
          </w:tcPr>
          <w:p w:rsidR="0024626E" w:rsidRPr="0024626E" w:rsidRDefault="0024626E" w:rsidP="0024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26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1241" w:type="dxa"/>
            <w:vAlign w:val="center"/>
          </w:tcPr>
          <w:p w:rsidR="0024626E" w:rsidRPr="0024626E" w:rsidRDefault="0024626E" w:rsidP="0024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26E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(балл)</w:t>
            </w:r>
          </w:p>
        </w:tc>
      </w:tr>
      <w:tr w:rsidR="0024626E" w:rsidTr="0024626E">
        <w:tc>
          <w:tcPr>
            <w:tcW w:w="560" w:type="dxa"/>
          </w:tcPr>
          <w:p w:rsidR="0024626E" w:rsidRDefault="0024626E" w:rsidP="00AB71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52" w:type="dxa"/>
            <w:vAlign w:val="center"/>
          </w:tcPr>
          <w:p w:rsidR="0024626E" w:rsidRPr="0024626E" w:rsidRDefault="0024626E" w:rsidP="00880636">
            <w:pPr>
              <w:ind w:left="34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26E">
              <w:rPr>
                <w:rFonts w:ascii="Times New Roman" w:hAnsi="Times New Roman" w:cs="Times New Roman"/>
                <w:sz w:val="24"/>
                <w:szCs w:val="24"/>
              </w:rPr>
              <w:t>Факты выдачи Администрации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2018" w:type="dxa"/>
            <w:vAlign w:val="center"/>
          </w:tcPr>
          <w:p w:rsidR="0024626E" w:rsidRDefault="0024626E" w:rsidP="002462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1" w:type="dxa"/>
            <w:vAlign w:val="center"/>
          </w:tcPr>
          <w:p w:rsidR="0024626E" w:rsidRDefault="0024626E" w:rsidP="002462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24626E" w:rsidTr="0024626E">
        <w:tc>
          <w:tcPr>
            <w:tcW w:w="560" w:type="dxa"/>
          </w:tcPr>
          <w:p w:rsidR="0024626E" w:rsidRDefault="0024626E" w:rsidP="00AB71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52" w:type="dxa"/>
            <w:vAlign w:val="center"/>
          </w:tcPr>
          <w:p w:rsidR="0024626E" w:rsidRPr="0024626E" w:rsidRDefault="0024626E" w:rsidP="00880636">
            <w:pPr>
              <w:ind w:left="34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26E">
              <w:rPr>
                <w:rFonts w:ascii="Times New Roman" w:hAnsi="Times New Roman" w:cs="Times New Roman"/>
                <w:sz w:val="24"/>
                <w:szCs w:val="24"/>
              </w:rPr>
              <w:t xml:space="preserve">Вступившие в законную силу решения судов о признании </w:t>
            </w:r>
            <w:proofErr w:type="gramStart"/>
            <w:r w:rsidRPr="0024626E">
              <w:rPr>
                <w:rFonts w:ascii="Times New Roman" w:hAnsi="Times New Roman" w:cs="Times New Roman"/>
                <w:sz w:val="24"/>
                <w:szCs w:val="24"/>
              </w:rPr>
              <w:t>недействительными</w:t>
            </w:r>
            <w:proofErr w:type="gramEnd"/>
            <w:r w:rsidRPr="0024626E">
              <w:rPr>
                <w:rFonts w:ascii="Times New Roman" w:hAnsi="Times New Roman" w:cs="Times New Roman"/>
                <w:sz w:val="24"/>
                <w:szCs w:val="24"/>
              </w:rPr>
              <w:t xml:space="preserve"> ненормативных правовых актов, незаконными решения и действия (бездействия) Администрации, ее должностных лиц ввиду их несоответствия антимонопольному законодательству</w:t>
            </w:r>
          </w:p>
        </w:tc>
        <w:tc>
          <w:tcPr>
            <w:tcW w:w="2018" w:type="dxa"/>
            <w:vAlign w:val="center"/>
          </w:tcPr>
          <w:p w:rsidR="0024626E" w:rsidRDefault="0024626E" w:rsidP="002462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241" w:type="dxa"/>
            <w:vAlign w:val="center"/>
          </w:tcPr>
          <w:p w:rsidR="0024626E" w:rsidRDefault="0024626E" w:rsidP="002462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24626E" w:rsidTr="0024626E">
        <w:tc>
          <w:tcPr>
            <w:tcW w:w="560" w:type="dxa"/>
          </w:tcPr>
          <w:p w:rsidR="0024626E" w:rsidRDefault="0024626E" w:rsidP="00AB71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52" w:type="dxa"/>
            <w:vAlign w:val="center"/>
          </w:tcPr>
          <w:p w:rsidR="0024626E" w:rsidRPr="0024626E" w:rsidRDefault="0024626E" w:rsidP="00880636">
            <w:pPr>
              <w:ind w:left="34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26E">
              <w:rPr>
                <w:rFonts w:ascii="Times New Roman" w:hAnsi="Times New Roman" w:cs="Times New Roman"/>
                <w:sz w:val="24"/>
                <w:szCs w:val="24"/>
              </w:rPr>
              <w:t>Жалобы на решения, действия (бездействие) Администрации и (или) ее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2018" w:type="dxa"/>
            <w:vAlign w:val="center"/>
          </w:tcPr>
          <w:p w:rsidR="0024626E" w:rsidRDefault="0024626E" w:rsidP="002462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241" w:type="dxa"/>
            <w:vAlign w:val="center"/>
          </w:tcPr>
          <w:p w:rsidR="0024626E" w:rsidRDefault="0024626E" w:rsidP="002462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4626E" w:rsidTr="0024626E">
        <w:tc>
          <w:tcPr>
            <w:tcW w:w="560" w:type="dxa"/>
          </w:tcPr>
          <w:p w:rsidR="0024626E" w:rsidRDefault="0024626E" w:rsidP="00AB71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52" w:type="dxa"/>
            <w:vAlign w:val="center"/>
          </w:tcPr>
          <w:p w:rsidR="0024626E" w:rsidRPr="0024626E" w:rsidRDefault="0024626E" w:rsidP="00880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26E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снижению рисков нарушения антимонопольного законодательства</w:t>
            </w:r>
          </w:p>
          <w:p w:rsidR="0024626E" w:rsidRPr="0024626E" w:rsidRDefault="0024626E" w:rsidP="0088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24626E" w:rsidRPr="0024626E" w:rsidRDefault="0024626E" w:rsidP="0024626E">
            <w:pPr>
              <w:ind w:left="34"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6E">
              <w:rPr>
                <w:rFonts w:ascii="Times New Roman" w:hAnsi="Times New Roman" w:cs="Times New Roman"/>
                <w:sz w:val="24"/>
                <w:szCs w:val="24"/>
              </w:rPr>
              <w:t>выполнены все мероприятия</w:t>
            </w:r>
          </w:p>
        </w:tc>
        <w:tc>
          <w:tcPr>
            <w:tcW w:w="1241" w:type="dxa"/>
            <w:vAlign w:val="center"/>
          </w:tcPr>
          <w:p w:rsidR="0024626E" w:rsidRPr="0024626E" w:rsidRDefault="0024626E" w:rsidP="0024626E">
            <w:pPr>
              <w:ind w:left="34"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626E" w:rsidTr="0024626E">
        <w:tc>
          <w:tcPr>
            <w:tcW w:w="560" w:type="dxa"/>
          </w:tcPr>
          <w:p w:rsidR="0024626E" w:rsidRDefault="0024626E" w:rsidP="00AB71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52" w:type="dxa"/>
            <w:vAlign w:val="center"/>
          </w:tcPr>
          <w:p w:rsidR="0024626E" w:rsidRPr="0024626E" w:rsidRDefault="0024626E" w:rsidP="00880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626E">
              <w:rPr>
                <w:rFonts w:ascii="Times New Roman" w:hAnsi="Times New Roman" w:cs="Times New Roman"/>
                <w:sz w:val="24"/>
                <w:szCs w:val="24"/>
              </w:rPr>
              <w:t>Доля проектов нормативных правовых актов Администрации,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</w:t>
            </w:r>
            <w:r w:rsidRPr="002462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24626E">
              <w:rPr>
                <w:rFonts w:ascii="Times New Roman" w:hAnsi="Times New Roman" w:cs="Times New Roman"/>
                <w:sz w:val="24"/>
                <w:szCs w:val="24"/>
              </w:rPr>
              <w:t xml:space="preserve"> в общем количестве проектов нормативных правовых актов Администрации, подлежащих прохождению такой процедуры</w:t>
            </w:r>
            <w:proofErr w:type="gramEnd"/>
          </w:p>
        </w:tc>
        <w:tc>
          <w:tcPr>
            <w:tcW w:w="2018" w:type="dxa"/>
            <w:vAlign w:val="center"/>
          </w:tcPr>
          <w:p w:rsidR="0024626E" w:rsidRPr="0024626E" w:rsidRDefault="0024626E" w:rsidP="0024626E">
            <w:pPr>
              <w:ind w:left="34"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6E">
              <w:rPr>
                <w:rFonts w:ascii="Times New Roman" w:hAnsi="Times New Roman" w:cs="Times New Roman"/>
                <w:sz w:val="24"/>
                <w:szCs w:val="24"/>
              </w:rPr>
              <w:t>85% и более от всех проектов нормативных правовых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 Администрации подлежат</w:t>
            </w:r>
            <w:r w:rsidRPr="0024626E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прохождению процедуры «общественного контроля»</w:t>
            </w:r>
          </w:p>
        </w:tc>
        <w:tc>
          <w:tcPr>
            <w:tcW w:w="1241" w:type="dxa"/>
            <w:vAlign w:val="center"/>
          </w:tcPr>
          <w:p w:rsidR="0024626E" w:rsidRPr="0024626E" w:rsidRDefault="0024626E" w:rsidP="0024626E">
            <w:pPr>
              <w:ind w:left="34"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4626E" w:rsidRPr="00AB7110" w:rsidRDefault="0024626E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7110" w:rsidRPr="00AB7110" w:rsidRDefault="00AB7110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110">
        <w:rPr>
          <w:rFonts w:ascii="Times New Roman" w:hAnsi="Times New Roman" w:cs="Times New Roman"/>
          <w:sz w:val="24"/>
          <w:szCs w:val="24"/>
        </w:rPr>
        <w:t>Расчет значения итогового показателя произведен путем суммирования полученных баллов. По результатам проведенной оценки в Администрации значение</w:t>
      </w:r>
      <w:r w:rsidR="0024626E">
        <w:rPr>
          <w:rFonts w:ascii="Times New Roman" w:hAnsi="Times New Roman" w:cs="Times New Roman"/>
          <w:sz w:val="24"/>
          <w:szCs w:val="24"/>
        </w:rPr>
        <w:t xml:space="preserve"> </w:t>
      </w:r>
      <w:r w:rsidRPr="00AB7110">
        <w:rPr>
          <w:rFonts w:ascii="Times New Roman" w:hAnsi="Times New Roman" w:cs="Times New Roman"/>
          <w:sz w:val="24"/>
          <w:szCs w:val="24"/>
        </w:rPr>
        <w:t>итогового показателя составило 100 баллов, что показывает высокую эффективность функционирования антимонопольного комплаенса.</w:t>
      </w:r>
    </w:p>
    <w:p w:rsidR="00AB7110" w:rsidRPr="00AB7110" w:rsidRDefault="00AB7110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110">
        <w:rPr>
          <w:rFonts w:ascii="Times New Roman" w:hAnsi="Times New Roman" w:cs="Times New Roman"/>
          <w:b/>
          <w:bCs/>
          <w:sz w:val="24"/>
          <w:szCs w:val="24"/>
        </w:rPr>
        <w:t>4. Выводы:</w:t>
      </w:r>
    </w:p>
    <w:p w:rsidR="00AB7110" w:rsidRPr="00AB7110" w:rsidRDefault="00AB7110" w:rsidP="00AB711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10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время в администрации </w:t>
      </w:r>
      <w:r w:rsidR="008D62CE">
        <w:rPr>
          <w:rFonts w:ascii="Times New Roman" w:hAnsi="Times New Roman" w:cs="Times New Roman"/>
          <w:sz w:val="24"/>
          <w:szCs w:val="24"/>
        </w:rPr>
        <w:t>Б</w:t>
      </w:r>
      <w:r w:rsidR="00A8786E">
        <w:rPr>
          <w:rFonts w:ascii="Times New Roman" w:hAnsi="Times New Roman" w:cs="Times New Roman"/>
          <w:sz w:val="24"/>
          <w:szCs w:val="24"/>
        </w:rPr>
        <w:t>атурин</w:t>
      </w:r>
      <w:r w:rsidR="008D62CE">
        <w:rPr>
          <w:rFonts w:ascii="Times New Roman" w:hAnsi="Times New Roman" w:cs="Times New Roman"/>
          <w:sz w:val="24"/>
          <w:szCs w:val="24"/>
        </w:rPr>
        <w:t>ского</w:t>
      </w:r>
      <w:r w:rsidRPr="00AB71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B7110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осуществлено внедрение системы внутреннего обеспечения соответствия  требованиям антимонопольного законодательства (антимонопольного комплаенса).</w:t>
      </w:r>
    </w:p>
    <w:p w:rsidR="00174029" w:rsidRDefault="00174029" w:rsidP="00174029">
      <w:pPr>
        <w:pStyle w:val="20"/>
        <w:shd w:val="clear" w:color="auto" w:fill="auto"/>
        <w:spacing w:before="0" w:line="240" w:lineRule="auto"/>
        <w:ind w:firstLine="780"/>
        <w:jc w:val="both"/>
      </w:pPr>
    </w:p>
    <w:p w:rsidR="00174029" w:rsidRDefault="00174029" w:rsidP="00AE474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4456C0" w:rsidRDefault="004456C0"/>
    <w:sectPr w:rsidR="0044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480" w:rsidRDefault="00FE4480" w:rsidP="00AB7110">
      <w:pPr>
        <w:spacing w:after="0" w:line="240" w:lineRule="auto"/>
      </w:pPr>
      <w:r>
        <w:separator/>
      </w:r>
    </w:p>
  </w:endnote>
  <w:endnote w:type="continuationSeparator" w:id="0">
    <w:p w:rsidR="00FE4480" w:rsidRDefault="00FE4480" w:rsidP="00AB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480" w:rsidRDefault="00FE4480" w:rsidP="00AB7110">
      <w:pPr>
        <w:spacing w:after="0" w:line="240" w:lineRule="auto"/>
      </w:pPr>
      <w:r>
        <w:separator/>
      </w:r>
    </w:p>
  </w:footnote>
  <w:footnote w:type="continuationSeparator" w:id="0">
    <w:p w:rsidR="00FE4480" w:rsidRDefault="00FE4480" w:rsidP="00AB7110">
      <w:pPr>
        <w:spacing w:after="0" w:line="240" w:lineRule="auto"/>
      </w:pPr>
      <w:r>
        <w:continuationSeparator/>
      </w:r>
    </w:p>
  </w:footnote>
  <w:footnote w:id="1">
    <w:p w:rsidR="0024626E" w:rsidRPr="000D3CF9" w:rsidRDefault="0024626E" w:rsidP="00540F73">
      <w:pPr>
        <w:pStyle w:val="aa"/>
        <w:jc w:val="both"/>
      </w:pPr>
      <w:r w:rsidRPr="00247A6B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49A6"/>
    <w:multiLevelType w:val="hybridMultilevel"/>
    <w:tmpl w:val="409C2BDE"/>
    <w:lvl w:ilvl="0" w:tplc="267A8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91D5C"/>
    <w:multiLevelType w:val="hybridMultilevel"/>
    <w:tmpl w:val="C80042FC"/>
    <w:lvl w:ilvl="0" w:tplc="0DC46784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4F"/>
    <w:rsid w:val="00024290"/>
    <w:rsid w:val="00174029"/>
    <w:rsid w:val="0024626E"/>
    <w:rsid w:val="004456C0"/>
    <w:rsid w:val="00492669"/>
    <w:rsid w:val="00822112"/>
    <w:rsid w:val="008B44AA"/>
    <w:rsid w:val="008D62CE"/>
    <w:rsid w:val="00906970"/>
    <w:rsid w:val="00995FF7"/>
    <w:rsid w:val="00A8786E"/>
    <w:rsid w:val="00AB271E"/>
    <w:rsid w:val="00AB7110"/>
    <w:rsid w:val="00AE474F"/>
    <w:rsid w:val="00B26E5F"/>
    <w:rsid w:val="00CB4821"/>
    <w:rsid w:val="00CD5B68"/>
    <w:rsid w:val="00D214C8"/>
    <w:rsid w:val="00D469F8"/>
    <w:rsid w:val="00FE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7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E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AE474F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AE474F"/>
    <w:rPr>
      <w:rFonts w:ascii="Calibri" w:hAnsi="Calibri"/>
      <w:szCs w:val="21"/>
    </w:rPr>
  </w:style>
  <w:style w:type="character" w:customStyle="1" w:styleId="4">
    <w:name w:val="Основной текст (4)_"/>
    <w:basedOn w:val="a0"/>
    <w:link w:val="40"/>
    <w:locked/>
    <w:rsid w:val="00AE47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E474F"/>
    <w:pPr>
      <w:shd w:val="clear" w:color="auto" w:fill="FFFFFF"/>
      <w:spacing w:before="720" w:after="54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4"/>
    <w:basedOn w:val="a"/>
    <w:rsid w:val="00AE474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7">
    <w:name w:val="Strong"/>
    <w:basedOn w:val="a0"/>
    <w:uiPriority w:val="22"/>
    <w:qFormat/>
    <w:rsid w:val="00AE474F"/>
    <w:rPr>
      <w:b/>
      <w:bCs/>
    </w:rPr>
  </w:style>
  <w:style w:type="character" w:customStyle="1" w:styleId="2">
    <w:name w:val="Основной текст (2)_"/>
    <w:basedOn w:val="a0"/>
    <w:link w:val="20"/>
    <w:locked/>
    <w:rsid w:val="001740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4029"/>
    <w:pPr>
      <w:widowControl w:val="0"/>
      <w:shd w:val="clear" w:color="auto" w:fill="FFFFFF"/>
      <w:spacing w:before="780" w:after="0" w:line="278" w:lineRule="exact"/>
    </w:pPr>
    <w:rPr>
      <w:rFonts w:ascii="Times New Roman" w:eastAsia="Times New Roman" w:hAnsi="Times New Roman" w:cs="Times New Roman"/>
    </w:rPr>
  </w:style>
  <w:style w:type="character" w:styleId="a8">
    <w:name w:val="FollowedHyperlink"/>
    <w:basedOn w:val="a0"/>
    <w:uiPriority w:val="99"/>
    <w:semiHidden/>
    <w:unhideWhenUsed/>
    <w:rsid w:val="00024290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246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nhideWhenUsed/>
    <w:rsid w:val="0024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2462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7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E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AE474F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AE474F"/>
    <w:rPr>
      <w:rFonts w:ascii="Calibri" w:hAnsi="Calibri"/>
      <w:szCs w:val="21"/>
    </w:rPr>
  </w:style>
  <w:style w:type="character" w:customStyle="1" w:styleId="4">
    <w:name w:val="Основной текст (4)_"/>
    <w:basedOn w:val="a0"/>
    <w:link w:val="40"/>
    <w:locked/>
    <w:rsid w:val="00AE47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E474F"/>
    <w:pPr>
      <w:shd w:val="clear" w:color="auto" w:fill="FFFFFF"/>
      <w:spacing w:before="720" w:after="54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4"/>
    <w:basedOn w:val="a"/>
    <w:rsid w:val="00AE474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7">
    <w:name w:val="Strong"/>
    <w:basedOn w:val="a0"/>
    <w:uiPriority w:val="22"/>
    <w:qFormat/>
    <w:rsid w:val="00AE474F"/>
    <w:rPr>
      <w:b/>
      <w:bCs/>
    </w:rPr>
  </w:style>
  <w:style w:type="character" w:customStyle="1" w:styleId="2">
    <w:name w:val="Основной текст (2)_"/>
    <w:basedOn w:val="a0"/>
    <w:link w:val="20"/>
    <w:locked/>
    <w:rsid w:val="001740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4029"/>
    <w:pPr>
      <w:widowControl w:val="0"/>
      <w:shd w:val="clear" w:color="auto" w:fill="FFFFFF"/>
      <w:spacing w:before="780" w:after="0" w:line="278" w:lineRule="exact"/>
    </w:pPr>
    <w:rPr>
      <w:rFonts w:ascii="Times New Roman" w:eastAsia="Times New Roman" w:hAnsi="Times New Roman" w:cs="Times New Roman"/>
    </w:rPr>
  </w:style>
  <w:style w:type="character" w:styleId="a8">
    <w:name w:val="FollowedHyperlink"/>
    <w:basedOn w:val="a0"/>
    <w:uiPriority w:val="99"/>
    <w:semiHidden/>
    <w:unhideWhenUsed/>
    <w:rsid w:val="00024290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246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nhideWhenUsed/>
    <w:rsid w:val="0024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2462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selpasino.ru/content/antimonopolnyj_komplaen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selpasino.ru/content/antimonopolnyj_komplae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C0100-4600-4454-B977-D2E34F2E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2025-01-31T09:03:00Z</cp:lastPrinted>
  <dcterms:created xsi:type="dcterms:W3CDTF">2024-03-29T01:59:00Z</dcterms:created>
  <dcterms:modified xsi:type="dcterms:W3CDTF">2025-02-27T08:02:00Z</dcterms:modified>
</cp:coreProperties>
</file>